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7CB21" w14:textId="77777777" w:rsidR="00472C4C" w:rsidRPr="00472C4C" w:rsidRDefault="00472C4C" w:rsidP="00472C4C">
      <w:pPr>
        <w:rPr>
          <w:rFonts w:ascii="Century Gothic" w:hAnsi="Century Gothic"/>
          <w:color w:val="000000"/>
          <w:sz w:val="28"/>
          <w:shd w:val="clear" w:color="auto" w:fill="FFFFFF"/>
        </w:rPr>
      </w:pPr>
      <w:r>
        <w:rPr>
          <w:noProof/>
        </w:rPr>
        <w:drawing>
          <wp:anchor distT="0" distB="0" distL="114300" distR="114300" simplePos="0" relativeHeight="251659264" behindDoc="1" locked="0" layoutInCell="1" allowOverlap="1" wp14:anchorId="0720686C" wp14:editId="1264994B">
            <wp:simplePos x="0" y="0"/>
            <wp:positionH relativeFrom="margin">
              <wp:posOffset>3450590</wp:posOffset>
            </wp:positionH>
            <wp:positionV relativeFrom="paragraph">
              <wp:posOffset>167640</wp:posOffset>
            </wp:positionV>
            <wp:extent cx="3295015" cy="2054225"/>
            <wp:effectExtent l="0" t="0" r="635" b="3175"/>
            <wp:wrapTight wrapText="bothSides">
              <wp:wrapPolygon edited="0">
                <wp:start x="0" y="0"/>
                <wp:lineTo x="0" y="21433"/>
                <wp:lineTo x="21479" y="21433"/>
                <wp:lineTo x="21479" y="0"/>
                <wp:lineTo x="0" y="0"/>
              </wp:wrapPolygon>
            </wp:wrapTight>
            <wp:docPr id="2" name="Picture 2" descr="Biography | Gilbert B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graphy | Gilbert Bak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015" cy="205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E88F1A" w14:textId="77777777" w:rsidR="00472C4C" w:rsidRPr="00472C4C" w:rsidRDefault="00472C4C" w:rsidP="00472C4C">
      <w:pPr>
        <w:rPr>
          <w:rFonts w:ascii="Century Gothic" w:hAnsi="Century Gothic"/>
          <w:color w:val="000000"/>
          <w:sz w:val="28"/>
          <w:shd w:val="clear" w:color="auto" w:fill="FFFFFF"/>
        </w:rPr>
      </w:pPr>
    </w:p>
    <w:p w14:paraId="70C69150" w14:textId="77777777" w:rsidR="00472C4C" w:rsidRDefault="00472C4C" w:rsidP="00472C4C">
      <w:pPr>
        <w:rPr>
          <w:rFonts w:ascii="Century Gothic" w:hAnsi="Century Gothic"/>
          <w:color w:val="000000"/>
          <w:sz w:val="28"/>
          <w:shd w:val="clear" w:color="auto" w:fill="FFFFFF"/>
        </w:rPr>
      </w:pPr>
      <w:r>
        <w:rPr>
          <w:rFonts w:ascii="Century Gothic" w:hAnsi="Century Gothic"/>
          <w:color w:val="000000"/>
          <w:sz w:val="28"/>
          <w:shd w:val="clear" w:color="auto" w:fill="FFFFFF"/>
        </w:rPr>
        <w:t>T</w:t>
      </w:r>
      <w:r w:rsidRPr="00472C4C">
        <w:rPr>
          <w:rFonts w:ascii="Century Gothic" w:hAnsi="Century Gothic"/>
          <w:color w:val="000000"/>
          <w:sz w:val="28"/>
          <w:shd w:val="clear" w:color="auto" w:fill="FFFFFF"/>
        </w:rPr>
        <w:t xml:space="preserve">he multi-coloured Rainbow Flag was originally designed by artist </w:t>
      </w:r>
      <w:r>
        <w:rPr>
          <w:rFonts w:ascii="Century Gothic" w:hAnsi="Century Gothic"/>
          <w:color w:val="000000"/>
          <w:sz w:val="28"/>
          <w:shd w:val="clear" w:color="auto" w:fill="FFFFFF"/>
        </w:rPr>
        <w:t xml:space="preserve">and gay rights activist </w:t>
      </w:r>
      <w:r w:rsidRPr="00472C4C">
        <w:rPr>
          <w:rFonts w:ascii="Century Gothic" w:hAnsi="Century Gothic"/>
          <w:color w:val="000000"/>
          <w:sz w:val="28"/>
          <w:shd w:val="clear" w:color="auto" w:fill="FFFFFF"/>
        </w:rPr>
        <w:t>Gilbert Baker in 1978 in San Francisco.</w:t>
      </w:r>
      <w:r w:rsidRPr="00472C4C">
        <w:rPr>
          <w:rFonts w:ascii="Century Gothic" w:hAnsi="Century Gothic"/>
          <w:color w:val="000000"/>
          <w:sz w:val="28"/>
          <w:shd w:val="clear" w:color="auto" w:fill="FFFFFF"/>
        </w:rPr>
        <w:t xml:space="preserve"> </w:t>
      </w:r>
    </w:p>
    <w:p w14:paraId="0CC1A519" w14:textId="77777777" w:rsidR="00472C4C" w:rsidRDefault="00472C4C" w:rsidP="00472C4C">
      <w:pPr>
        <w:rPr>
          <w:rFonts w:ascii="Century Gothic" w:hAnsi="Century Gothic"/>
          <w:color w:val="000000"/>
          <w:sz w:val="28"/>
          <w:shd w:val="clear" w:color="auto" w:fill="FFFFFF"/>
        </w:rPr>
      </w:pPr>
    </w:p>
    <w:p w14:paraId="7BE76D72" w14:textId="77777777" w:rsidR="00472C4C" w:rsidRDefault="00472C4C" w:rsidP="00472C4C">
      <w:pPr>
        <w:rPr>
          <w:rFonts w:ascii="Century Gothic" w:hAnsi="Century Gothic"/>
          <w:sz w:val="28"/>
        </w:rPr>
      </w:pPr>
    </w:p>
    <w:p w14:paraId="785EA58C" w14:textId="7D7064BE" w:rsidR="00472C4C" w:rsidRDefault="00472C4C" w:rsidP="00472C4C">
      <w:pPr>
        <w:rPr>
          <w:rFonts w:ascii="Century Gothic" w:hAnsi="Century Gothic"/>
          <w:sz w:val="28"/>
        </w:rPr>
      </w:pPr>
      <w:r>
        <w:rPr>
          <w:rFonts w:ascii="Century Gothic" w:hAnsi="Century Gothic"/>
          <w:sz w:val="28"/>
        </w:rPr>
        <w:t>Each colour on the flag s</w:t>
      </w:r>
      <w:r w:rsidR="00554FA5">
        <w:rPr>
          <w:rFonts w:ascii="Century Gothic" w:hAnsi="Century Gothic"/>
          <w:sz w:val="28"/>
        </w:rPr>
        <w:t>tands</w:t>
      </w:r>
      <w:r>
        <w:rPr>
          <w:rFonts w:ascii="Century Gothic" w:hAnsi="Century Gothic"/>
          <w:sz w:val="28"/>
        </w:rPr>
        <w:t xml:space="preserve"> for something:</w:t>
      </w:r>
    </w:p>
    <w:p w14:paraId="6201E4DE" w14:textId="77777777" w:rsidR="00472C4C" w:rsidRDefault="00472C4C" w:rsidP="00472C4C">
      <w:pPr>
        <w:rPr>
          <w:rFonts w:ascii="Century Gothic" w:hAnsi="Century Gothic"/>
          <w:b/>
          <w:color w:val="FF0000"/>
          <w:sz w:val="36"/>
        </w:rPr>
      </w:pPr>
      <w:r w:rsidRPr="00472C4C">
        <w:rPr>
          <w:rFonts w:ascii="Century Gothic" w:hAnsi="Century Gothic"/>
          <w:noProof/>
          <w:color w:val="000000"/>
          <w:sz w:val="28"/>
          <w:shd w:val="clear" w:color="auto" w:fill="FFFFFF"/>
        </w:rPr>
        <w:drawing>
          <wp:anchor distT="0" distB="0" distL="114300" distR="114300" simplePos="0" relativeHeight="251658240" behindDoc="0" locked="0" layoutInCell="1" allowOverlap="1" wp14:anchorId="69137106" wp14:editId="29E3D32A">
            <wp:simplePos x="0" y="0"/>
            <wp:positionH relativeFrom="margin">
              <wp:align>left</wp:align>
            </wp:positionH>
            <wp:positionV relativeFrom="paragraph">
              <wp:posOffset>278765</wp:posOffset>
            </wp:positionV>
            <wp:extent cx="4224020" cy="2529205"/>
            <wp:effectExtent l="0" t="0" r="5080" b="4445"/>
            <wp:wrapThrough wrapText="bothSides">
              <wp:wrapPolygon edited="0">
                <wp:start x="0" y="0"/>
                <wp:lineTo x="0" y="21475"/>
                <wp:lineTo x="21529" y="21475"/>
                <wp:lineTo x="21529" y="0"/>
                <wp:lineTo x="0" y="0"/>
              </wp:wrapPolygon>
            </wp:wrapThrough>
            <wp:docPr id="1" name="Picture 1" descr="C:\Users\9071856\AppData\Local\Microsoft\Windows\INetCache\Content.MSO\5129F3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071856\AppData\Local\Microsoft\Windows\INetCache\Content.MSO\5129F36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4020" cy="2529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5FFF9" w14:textId="77777777" w:rsidR="00472C4C" w:rsidRPr="00472C4C" w:rsidRDefault="00472C4C" w:rsidP="00472C4C">
      <w:pPr>
        <w:rPr>
          <w:rFonts w:ascii="Century Gothic" w:hAnsi="Century Gothic"/>
          <w:b/>
          <w:color w:val="FF0000"/>
          <w:sz w:val="36"/>
        </w:rPr>
      </w:pPr>
      <w:r w:rsidRPr="00472C4C">
        <w:rPr>
          <w:rFonts w:ascii="Century Gothic" w:hAnsi="Century Gothic"/>
          <w:b/>
          <w:color w:val="FF0000"/>
          <w:sz w:val="36"/>
        </w:rPr>
        <w:t xml:space="preserve">Life </w:t>
      </w:r>
    </w:p>
    <w:p w14:paraId="4A29DFCE" w14:textId="77777777" w:rsidR="00472C4C" w:rsidRPr="00472C4C" w:rsidRDefault="00472C4C" w:rsidP="00472C4C">
      <w:pPr>
        <w:rPr>
          <w:rFonts w:ascii="Century Gothic" w:hAnsi="Century Gothic"/>
          <w:b/>
          <w:color w:val="FFC000"/>
          <w:sz w:val="36"/>
        </w:rPr>
      </w:pPr>
      <w:r w:rsidRPr="00472C4C">
        <w:rPr>
          <w:rFonts w:ascii="Century Gothic" w:hAnsi="Century Gothic"/>
          <w:b/>
          <w:color w:val="FFC000"/>
          <w:sz w:val="36"/>
        </w:rPr>
        <w:t xml:space="preserve">Healing </w:t>
      </w:r>
    </w:p>
    <w:p w14:paraId="437BAE7D" w14:textId="77777777" w:rsidR="00472C4C" w:rsidRPr="00472C4C" w:rsidRDefault="00472C4C" w:rsidP="00472C4C">
      <w:pPr>
        <w:rPr>
          <w:rFonts w:ascii="Century Gothic" w:hAnsi="Century Gothic"/>
          <w:b/>
          <w:sz w:val="36"/>
        </w:rPr>
      </w:pPr>
      <w:r w:rsidRPr="00472C4C">
        <w:rPr>
          <w:rFonts w:ascii="Century Gothic" w:hAnsi="Century Gothic"/>
          <w:b/>
          <w:sz w:val="36"/>
        </w:rPr>
        <w:t>Sunlight</w:t>
      </w:r>
    </w:p>
    <w:p w14:paraId="7AE1C447" w14:textId="77777777" w:rsidR="00472C4C" w:rsidRPr="00472C4C" w:rsidRDefault="00472C4C" w:rsidP="00472C4C">
      <w:pPr>
        <w:rPr>
          <w:rFonts w:ascii="Century Gothic" w:hAnsi="Century Gothic"/>
          <w:b/>
          <w:color w:val="00B050"/>
          <w:sz w:val="36"/>
        </w:rPr>
      </w:pPr>
      <w:r w:rsidRPr="00472C4C">
        <w:rPr>
          <w:rFonts w:ascii="Century Gothic" w:hAnsi="Century Gothic"/>
          <w:b/>
          <w:color w:val="00B050"/>
          <w:sz w:val="36"/>
        </w:rPr>
        <w:t>Nature</w:t>
      </w:r>
    </w:p>
    <w:p w14:paraId="4233D3F3" w14:textId="77777777" w:rsidR="00472C4C" w:rsidRPr="00472C4C" w:rsidRDefault="00472C4C" w:rsidP="00472C4C">
      <w:pPr>
        <w:rPr>
          <w:rFonts w:ascii="Century Gothic" w:hAnsi="Century Gothic"/>
          <w:b/>
          <w:color w:val="00B0F0"/>
          <w:sz w:val="36"/>
        </w:rPr>
      </w:pPr>
      <w:r w:rsidRPr="00472C4C">
        <w:rPr>
          <w:rFonts w:ascii="Century Gothic" w:hAnsi="Century Gothic"/>
          <w:b/>
          <w:color w:val="00B0F0"/>
          <w:sz w:val="36"/>
        </w:rPr>
        <w:t>Harmony</w:t>
      </w:r>
    </w:p>
    <w:p w14:paraId="5956EA5E" w14:textId="77777777" w:rsidR="00472C4C" w:rsidRPr="00472C4C" w:rsidRDefault="00472C4C" w:rsidP="00472C4C">
      <w:pPr>
        <w:rPr>
          <w:rFonts w:ascii="Century Gothic" w:hAnsi="Century Gothic"/>
          <w:color w:val="7030A0"/>
          <w:sz w:val="36"/>
        </w:rPr>
      </w:pPr>
      <w:r w:rsidRPr="00472C4C">
        <w:rPr>
          <w:rFonts w:ascii="Century Gothic" w:hAnsi="Century Gothic"/>
          <w:b/>
          <w:color w:val="7030A0"/>
          <w:sz w:val="36"/>
        </w:rPr>
        <w:t>Spirit</w:t>
      </w:r>
    </w:p>
    <w:p w14:paraId="7669F0DC" w14:textId="77777777" w:rsidR="00472C4C" w:rsidRDefault="00472C4C" w:rsidP="00472C4C">
      <w:pPr>
        <w:rPr>
          <w:rFonts w:ascii="Century Gothic" w:hAnsi="Century Gothic"/>
          <w:sz w:val="28"/>
        </w:rPr>
      </w:pPr>
    </w:p>
    <w:p w14:paraId="594A2A85" w14:textId="77777777" w:rsidR="00472C4C" w:rsidRDefault="00C54287" w:rsidP="00472C4C">
      <w:pPr>
        <w:pStyle w:val="NormalWeb"/>
        <w:shd w:val="clear" w:color="auto" w:fill="FFFFFF"/>
        <w:spacing w:before="0" w:beforeAutospacing="0" w:after="165" w:afterAutospacing="0"/>
        <w:rPr>
          <w:rFonts w:ascii="Century Gothic" w:hAnsi="Century Gothic"/>
          <w:color w:val="000000"/>
          <w:sz w:val="28"/>
        </w:rPr>
      </w:pPr>
      <w:r>
        <w:rPr>
          <w:noProof/>
        </w:rPr>
        <w:drawing>
          <wp:anchor distT="0" distB="0" distL="114300" distR="114300" simplePos="0" relativeHeight="251660288" behindDoc="1" locked="0" layoutInCell="1" allowOverlap="1" wp14:anchorId="60395012" wp14:editId="2E15DFA1">
            <wp:simplePos x="0" y="0"/>
            <wp:positionH relativeFrom="margin">
              <wp:posOffset>2917190</wp:posOffset>
            </wp:positionH>
            <wp:positionV relativeFrom="paragraph">
              <wp:posOffset>554355</wp:posOffset>
            </wp:positionV>
            <wp:extent cx="3490595" cy="1967230"/>
            <wp:effectExtent l="0" t="0" r="0" b="0"/>
            <wp:wrapTight wrapText="bothSides">
              <wp:wrapPolygon edited="0">
                <wp:start x="0" y="0"/>
                <wp:lineTo x="0" y="21335"/>
                <wp:lineTo x="21455" y="21335"/>
                <wp:lineTo x="21455" y="0"/>
                <wp:lineTo x="0" y="0"/>
              </wp:wrapPolygon>
            </wp:wrapTight>
            <wp:docPr id="3" name="Picture 3" descr="Daniel Quasar redesigns LGBT Pride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niel Quasar redesigns LGBT Pride fla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0595" cy="19672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755F6773" wp14:editId="68109BE3">
                <wp:simplePos x="0" y="0"/>
                <wp:positionH relativeFrom="column">
                  <wp:posOffset>1288473</wp:posOffset>
                </wp:positionH>
                <wp:positionV relativeFrom="paragraph">
                  <wp:posOffset>486666</wp:posOffset>
                </wp:positionV>
                <wp:extent cx="1662545" cy="320633"/>
                <wp:effectExtent l="0" t="0" r="90170" b="80010"/>
                <wp:wrapNone/>
                <wp:docPr id="4" name="Straight Arrow Connector 4"/>
                <wp:cNvGraphicFramePr/>
                <a:graphic xmlns:a="http://schemas.openxmlformats.org/drawingml/2006/main">
                  <a:graphicData uri="http://schemas.microsoft.com/office/word/2010/wordprocessingShape">
                    <wps:wsp>
                      <wps:cNvCnPr/>
                      <wps:spPr>
                        <a:xfrm>
                          <a:off x="0" y="0"/>
                          <a:ext cx="1662545" cy="32063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6FB233" id="_x0000_t32" coordsize="21600,21600" o:spt="32" o:oned="t" path="m,l21600,21600e" filled="f">
                <v:path arrowok="t" fillok="f" o:connecttype="none"/>
                <o:lock v:ext="edit" shapetype="t"/>
              </v:shapetype>
              <v:shape id="Straight Arrow Connector 4" o:spid="_x0000_s1026" type="#_x0000_t32" style="position:absolute;margin-left:101.45pt;margin-top:38.3pt;width:130.9pt;height: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" strokecolor="black [3200]" strokeweight="1.5pt">
                <v:stroke endarrow="block" joinstyle="miter"/>
              </v:shape>
            </w:pict>
          </mc:Fallback>
        </mc:AlternateContent>
      </w:r>
      <w:r w:rsidR="00472C4C">
        <w:rPr>
          <w:rFonts w:ascii="Century Gothic" w:hAnsi="Century Gothic"/>
          <w:color w:val="000000"/>
          <w:sz w:val="28"/>
        </w:rPr>
        <w:t>In 2018, g</w:t>
      </w:r>
      <w:r w:rsidR="00472C4C" w:rsidRPr="00472C4C">
        <w:rPr>
          <w:rFonts w:ascii="Century Gothic" w:hAnsi="Century Gothic"/>
          <w:color w:val="000000"/>
          <w:sz w:val="28"/>
        </w:rPr>
        <w:t>raphic designer Daniel Quasar added a five-coloured chevron to the </w:t>
      </w:r>
      <w:hyperlink r:id="rId10" w:history="1">
        <w:r w:rsidR="00472C4C" w:rsidRPr="00472C4C">
          <w:rPr>
            <w:rStyle w:val="Hyperlink"/>
            <w:rFonts w:ascii="Century Gothic" w:hAnsi="Century Gothic"/>
            <w:sz w:val="28"/>
          </w:rPr>
          <w:t>LGBT</w:t>
        </w:r>
      </w:hyperlink>
      <w:r w:rsidR="00472C4C" w:rsidRPr="00472C4C">
        <w:rPr>
          <w:rFonts w:ascii="Century Gothic" w:hAnsi="Century Gothic"/>
          <w:color w:val="000000"/>
          <w:sz w:val="28"/>
        </w:rPr>
        <w:t> Rainbow Flag to place a greater emphasis on "inclusion and progression".</w:t>
      </w:r>
    </w:p>
    <w:p w14:paraId="0D4E213D" w14:textId="77777777" w:rsidR="00472C4C" w:rsidRDefault="00472C4C" w:rsidP="00472C4C">
      <w:pPr>
        <w:pStyle w:val="NormalWeb"/>
        <w:shd w:val="clear" w:color="auto" w:fill="FFFFFF"/>
        <w:spacing w:before="0" w:beforeAutospacing="0" w:after="165" w:afterAutospacing="0"/>
        <w:rPr>
          <w:rFonts w:ascii="Century Gothic" w:hAnsi="Century Gothic"/>
          <w:color w:val="000000"/>
          <w:sz w:val="28"/>
        </w:rPr>
      </w:pPr>
      <w:r w:rsidRPr="00472C4C">
        <w:rPr>
          <w:rFonts w:ascii="Century Gothic" w:hAnsi="Century Gothic"/>
          <w:color w:val="000000"/>
          <w:sz w:val="28"/>
        </w:rPr>
        <w:t xml:space="preserve">The flag includes black and brown stripes to represent marginalised LGBT communities of colour, along with the colours pink, light blue and white, which </w:t>
      </w:r>
      <w:bookmarkStart w:id="0" w:name="_GoBack"/>
      <w:bookmarkEnd w:id="0"/>
      <w:r w:rsidRPr="00472C4C">
        <w:rPr>
          <w:rFonts w:ascii="Century Gothic" w:hAnsi="Century Gothic"/>
          <w:color w:val="000000"/>
          <w:sz w:val="28"/>
        </w:rPr>
        <w:t>are used on the Transgender Pride Flag.</w:t>
      </w:r>
    </w:p>
    <w:p w14:paraId="095DCA60" w14:textId="77777777" w:rsidR="00472C4C" w:rsidRPr="00472C4C" w:rsidRDefault="00C54287" w:rsidP="00C54287">
      <w:pPr>
        <w:pStyle w:val="NormalWeb"/>
        <w:shd w:val="clear" w:color="auto" w:fill="FFFFFF"/>
        <w:spacing w:before="0" w:beforeAutospacing="0" w:after="165" w:afterAutospacing="0"/>
        <w:rPr>
          <w:rFonts w:ascii="Century Gothic" w:hAnsi="Century Gothic"/>
          <w:sz w:val="28"/>
        </w:rPr>
      </w:pPr>
      <w:r>
        <w:rPr>
          <w:rFonts w:ascii="Century Gothic" w:hAnsi="Century Gothic"/>
          <w:color w:val="000000"/>
          <w:sz w:val="28"/>
          <w:shd w:val="clear" w:color="auto" w:fill="FFFFFF"/>
        </w:rPr>
        <w:t xml:space="preserve">The </w:t>
      </w:r>
      <w:r w:rsidRPr="00C54287">
        <w:rPr>
          <w:rFonts w:ascii="Century Gothic" w:hAnsi="Century Gothic"/>
          <w:color w:val="000000"/>
          <w:sz w:val="28"/>
          <w:shd w:val="clear" w:color="auto" w:fill="FFFFFF"/>
        </w:rPr>
        <w:t xml:space="preserve">main section of the flag incorporates the six-stripe flag </w:t>
      </w:r>
      <w:proofErr w:type="gramStart"/>
      <w:r w:rsidRPr="00C54287">
        <w:rPr>
          <w:rFonts w:ascii="Century Gothic" w:hAnsi="Century Gothic"/>
          <w:color w:val="000000"/>
          <w:sz w:val="28"/>
          <w:shd w:val="clear" w:color="auto" w:fill="FFFFFF"/>
        </w:rPr>
        <w:t>so as to</w:t>
      </w:r>
      <w:proofErr w:type="gramEnd"/>
      <w:r w:rsidRPr="00C54287">
        <w:rPr>
          <w:rFonts w:ascii="Century Gothic" w:hAnsi="Century Gothic"/>
          <w:color w:val="000000"/>
          <w:sz w:val="28"/>
          <w:shd w:val="clear" w:color="auto" w:fill="FFFFFF"/>
        </w:rPr>
        <w:t xml:space="preserve"> not take away from the initial meaning, while the additional elements form an arrow shape that points to the right, to represent "forward movement". They are placed along the left edge of the flag to state that "</w:t>
      </w:r>
      <w:r w:rsidRPr="00C54287">
        <w:rPr>
          <w:rFonts w:ascii="Century Gothic" w:hAnsi="Century Gothic"/>
          <w:b/>
          <w:color w:val="000000"/>
          <w:sz w:val="28"/>
          <w:shd w:val="clear" w:color="auto" w:fill="FFFFFF"/>
        </w:rPr>
        <w:t>progress still needs to be made</w:t>
      </w:r>
      <w:r w:rsidRPr="00C54287">
        <w:rPr>
          <w:rFonts w:ascii="Century Gothic" w:hAnsi="Century Gothic"/>
          <w:color w:val="000000"/>
          <w:sz w:val="28"/>
          <w:shd w:val="clear" w:color="auto" w:fill="FFFFFF"/>
        </w:rPr>
        <w:t>."</w:t>
      </w:r>
    </w:p>
    <w:sectPr w:rsidR="00472C4C" w:rsidRPr="00472C4C" w:rsidSect="00472C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4C"/>
    <w:rsid w:val="00472C4C"/>
    <w:rsid w:val="00554FA5"/>
    <w:rsid w:val="00C54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6C35"/>
  <w15:chartTrackingRefBased/>
  <w15:docId w15:val="{8665F64F-799F-45C6-BF8B-BB0D9554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2C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72C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56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dezeen.com/tag/lgbt/" TargetMode="Externa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FE76BDAA739641966E93C876A20CB2" ma:contentTypeVersion="13" ma:contentTypeDescription="Create a new document." ma:contentTypeScope="" ma:versionID="787348235734d63f038c9c7be5edb5eb">
  <xsd:schema xmlns:xsd="http://www.w3.org/2001/XMLSchema" xmlns:xs="http://www.w3.org/2001/XMLSchema" xmlns:p="http://schemas.microsoft.com/office/2006/metadata/properties" xmlns:ns3="e071b7b6-ba58-4e55-9a79-385761a5551f" xmlns:ns4="44f540ef-b9bb-4003-9ae1-d4cf6d95b991" targetNamespace="http://schemas.microsoft.com/office/2006/metadata/properties" ma:root="true" ma:fieldsID="2d2caa164d335e696cc686718aafbf9d" ns3:_="" ns4:_="">
    <xsd:import namespace="e071b7b6-ba58-4e55-9a79-385761a5551f"/>
    <xsd:import namespace="44f540ef-b9bb-4003-9ae1-d4cf6d95b9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1b7b6-ba58-4e55-9a79-385761a55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540ef-b9bb-4003-9ae1-d4cf6d95b9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03669-653B-4464-B7CE-5CC219B47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1b7b6-ba58-4e55-9a79-385761a5551f"/>
    <ds:schemaRef ds:uri="44f540ef-b9bb-4003-9ae1-d4cf6d95b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65788-378B-4934-8850-7AC3C31EBB4B}">
  <ds:schemaRefs>
    <ds:schemaRef ds:uri="http://schemas.microsoft.com/sharepoint/v3/contenttype/forms"/>
  </ds:schemaRefs>
</ds:datastoreItem>
</file>

<file path=customXml/itemProps3.xml><?xml version="1.0" encoding="utf-8"?>
<ds:datastoreItem xmlns:ds="http://schemas.openxmlformats.org/officeDocument/2006/customXml" ds:itemID="{223C4FF7-CD1B-45A7-BFFF-74AF09D7A8C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4f540ef-b9bb-4003-9ae1-d4cf6d95b991"/>
    <ds:schemaRef ds:uri="http://schemas.microsoft.com/office/2006/documentManagement/types"/>
    <ds:schemaRef ds:uri="e071b7b6-ba58-4e55-9a79-385761a555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Chapman</dc:creator>
  <cp:keywords/>
  <dc:description/>
  <cp:lastModifiedBy>Jessica Chapman</cp:lastModifiedBy>
  <cp:revision>2</cp:revision>
  <dcterms:created xsi:type="dcterms:W3CDTF">2021-04-22T11:25:00Z</dcterms:created>
  <dcterms:modified xsi:type="dcterms:W3CDTF">2021-04-22T11:39:00Z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0x010100F5FE76BDAA739641966E93C876A20CB2</vt:lpwstr>
  </property>
</Properties>
</file>